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31" w:rsidRPr="00364CD8" w:rsidRDefault="00364CD8">
      <w:pPr>
        <w:rPr>
          <w:b/>
          <w:sz w:val="32"/>
          <w:szCs w:val="32"/>
        </w:rPr>
      </w:pPr>
      <w:r w:rsidRPr="00364CD8">
        <w:rPr>
          <w:b/>
          <w:sz w:val="32"/>
          <w:szCs w:val="32"/>
        </w:rPr>
        <w:t>MULTIMANY JÁTÉKSZABÁLY</w:t>
      </w:r>
    </w:p>
    <w:p w:rsid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Pr>
          <w:noProof/>
          <w:lang w:eastAsia="hu-HU"/>
        </w:rPr>
        <w:drawing>
          <wp:inline distT="0" distB="0" distL="0" distR="0">
            <wp:extent cx="4210050" cy="2396849"/>
            <wp:effectExtent l="0" t="0" r="0" b="3810"/>
            <wp:docPr id="3" name="Kép 3" descr="https://ccteszt.shoprenter.hu/custom/ccteszt/image/cache/w541h308q80np1/product/CC2/multimany_ba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cteszt.shoprenter.hu/custom/ccteszt/image/cache/w541h308q80np1/product/CC2/multimany_basi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0018" cy="2402524"/>
                    </a:xfrm>
                    <a:prstGeom prst="rect">
                      <a:avLst/>
                    </a:prstGeom>
                    <a:noFill/>
                    <a:ln>
                      <a:noFill/>
                    </a:ln>
                  </pic:spPr>
                </pic:pic>
              </a:graphicData>
            </a:graphic>
          </wp:inline>
        </w:drawing>
      </w:r>
    </w:p>
    <w:p w:rsid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 xml:space="preserve">A </w:t>
      </w:r>
      <w:proofErr w:type="spellStart"/>
      <w:r w:rsidRPr="00364CD8">
        <w:rPr>
          <w:rFonts w:ascii="Helvetica" w:eastAsia="Times New Roman" w:hAnsi="Helvetica" w:cs="Helvetica"/>
          <w:color w:val="000000"/>
          <w:sz w:val="26"/>
          <w:szCs w:val="26"/>
          <w:lang w:eastAsia="hu-HU"/>
        </w:rPr>
        <w:t>Multimany</w:t>
      </w:r>
      <w:proofErr w:type="spellEnd"/>
      <w:r w:rsidRPr="00364CD8">
        <w:rPr>
          <w:rFonts w:ascii="Helvetica" w:eastAsia="Times New Roman" w:hAnsi="Helvetica" w:cs="Helvetica"/>
          <w:color w:val="000000"/>
          <w:sz w:val="26"/>
          <w:szCs w:val="26"/>
          <w:lang w:eastAsia="hu-HU"/>
        </w:rPr>
        <w:t xml:space="preserve"> játék egyedülálló készségfejlesztő módszert kínál ahhoz, hogy a gyermekek könnyen megérthessék, kézzelfogható módon és szervesen sajátítsák el a szorzások műveletét, ahelyett, hogy az időt rabló poroszos-magolós módszerrel gyötrődnének.</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A játék során házakat kell építened a szükséges számú ablakkal. Az ablakokat két átlátszó kártya egymásra helyezésével hozhatod létre, melyeken függőleges és vízszintes csíkok keresztezik egymást.</w:t>
      </w:r>
    </w:p>
    <w:p w:rsidR="00364CD8" w:rsidRPr="00364CD8" w:rsidRDefault="00364CD8" w:rsidP="00364CD8">
      <w:pPr>
        <w:shd w:val="clear" w:color="auto" w:fill="E1DDD7"/>
        <w:spacing w:before="192" w:after="192" w:line="240" w:lineRule="auto"/>
        <w:outlineLvl w:val="1"/>
        <w:rPr>
          <w:rFonts w:ascii="Helvetica" w:eastAsia="Times New Roman" w:hAnsi="Helvetica" w:cs="Helvetica"/>
          <w:b/>
          <w:bCs/>
          <w:color w:val="000000"/>
          <w:sz w:val="29"/>
          <w:szCs w:val="29"/>
          <w:lang w:eastAsia="hu-HU"/>
        </w:rPr>
      </w:pPr>
      <w:r w:rsidRPr="00364CD8">
        <w:rPr>
          <w:rFonts w:ascii="Helvetica" w:eastAsia="Times New Roman" w:hAnsi="Helvetica" w:cs="Helvetica"/>
          <w:b/>
          <w:bCs/>
          <w:color w:val="000000"/>
          <w:sz w:val="29"/>
          <w:szCs w:val="29"/>
          <w:lang w:eastAsia="hu-HU"/>
        </w:rPr>
        <w:t xml:space="preserve">"Megvan!" </w:t>
      </w:r>
      <w:proofErr w:type="gramStart"/>
      <w:r w:rsidRPr="00364CD8">
        <w:rPr>
          <w:rFonts w:ascii="Helvetica" w:eastAsia="Times New Roman" w:hAnsi="Helvetica" w:cs="Helvetica"/>
          <w:b/>
          <w:bCs/>
          <w:color w:val="000000"/>
          <w:sz w:val="29"/>
          <w:szCs w:val="29"/>
          <w:lang w:eastAsia="hu-HU"/>
        </w:rPr>
        <w:t>játék</w:t>
      </w:r>
      <w:proofErr w:type="gramEnd"/>
    </w:p>
    <w:p w:rsid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noProof/>
          <w:color w:val="000000"/>
          <w:sz w:val="26"/>
          <w:szCs w:val="26"/>
          <w:lang w:eastAsia="hu-HU"/>
        </w:rPr>
        <w:drawing>
          <wp:inline distT="0" distB="0" distL="0" distR="0">
            <wp:extent cx="3810000" cy="1847850"/>
            <wp:effectExtent l="0" t="0" r="0" b="0"/>
            <wp:docPr id="2" name="Kép 2" descr="https://ccteszt.shoprenter.hu/custom/ccteszt/image/cache/w400h194q80np1/product/CC2/MultiMany_meg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teszt.shoprenter.hu/custom/ccteszt/image/cache/w400h194q80np1/product/CC2/MultiMany_megv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847850"/>
                    </a:xfrm>
                    <a:prstGeom prst="rect">
                      <a:avLst/>
                    </a:prstGeom>
                    <a:noFill/>
                    <a:ln>
                      <a:noFill/>
                    </a:ln>
                  </pic:spPr>
                </pic:pic>
              </a:graphicData>
            </a:graphic>
          </wp:inline>
        </w:drawing>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Ezt a játékot akár 5 éves kortól is játszhatjátok.</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Helyezz 6 házkártya lapot a pakliból az asztalra. Tedd mellé a házkártya és a számkártya paklikat. A játékosok egymás után következnek. A soron lévő játékos minden kör elején felcsapja a számkártya pakli legfelső lapját úgy, hogy minden játékos egyszerre láthassa.</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Minden játékosnak a lehető leggyorsabban meg kell találnia azt a két kártyalapot az asztalon lévő hatból, amelyek egymásra helyezve pontosan annyi ablakot adnak ki, mint ami a felcsapott számkártyán szerepel. A játékosok a szükséges számú ablakot két vagy három ház építésével is előállíthatják (ez esetben az ablakok száma összeadódik).</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A játékosok nem nyúlhatnak a kártyákhoz, a megfejtést mindig fejben kell összerakni!</w:t>
      </w:r>
      <w:r w:rsidRPr="00364CD8">
        <w:rPr>
          <w:rFonts w:ascii="Helvetica" w:eastAsia="Times New Roman" w:hAnsi="Helvetica" w:cs="Helvetica"/>
          <w:color w:val="000000"/>
          <w:sz w:val="26"/>
          <w:szCs w:val="26"/>
          <w:lang w:eastAsia="hu-HU"/>
        </w:rPr>
        <w:br/>
        <w:t>Ha egyik játékos sem találja meg a megfelelő kombinációt, a felcsapott számkártya kiesik. A házkártyákat minden kör végén fel kell tölteni 6-ra.</w:t>
      </w:r>
      <w:r w:rsidRPr="00364CD8">
        <w:rPr>
          <w:rFonts w:ascii="Helvetica" w:eastAsia="Times New Roman" w:hAnsi="Helvetica" w:cs="Helvetica"/>
          <w:color w:val="000000"/>
          <w:sz w:val="26"/>
          <w:szCs w:val="26"/>
          <w:lang w:eastAsia="hu-HU"/>
        </w:rPr>
        <w:br/>
      </w:r>
      <w:r w:rsidRPr="00364CD8">
        <w:rPr>
          <w:rFonts w:ascii="Helvetica" w:eastAsia="Times New Roman" w:hAnsi="Helvetica" w:cs="Helvetica"/>
          <w:color w:val="000000"/>
          <w:sz w:val="26"/>
          <w:szCs w:val="26"/>
          <w:lang w:eastAsia="hu-HU"/>
        </w:rPr>
        <w:lastRenderedPageBreak/>
        <w:br/>
        <w:t>A „Megvan!”</w:t>
      </w:r>
      <w:proofErr w:type="spellStart"/>
      <w:r w:rsidRPr="00364CD8">
        <w:rPr>
          <w:rFonts w:ascii="Helvetica" w:eastAsia="Times New Roman" w:hAnsi="Helvetica" w:cs="Helvetica"/>
          <w:color w:val="000000"/>
          <w:sz w:val="26"/>
          <w:szCs w:val="26"/>
          <w:lang w:eastAsia="hu-HU"/>
        </w:rPr>
        <w:t>-t</w:t>
      </w:r>
      <w:proofErr w:type="spellEnd"/>
      <w:r w:rsidRPr="00364CD8">
        <w:rPr>
          <w:rFonts w:ascii="Helvetica" w:eastAsia="Times New Roman" w:hAnsi="Helvetica" w:cs="Helvetica"/>
          <w:color w:val="000000"/>
          <w:sz w:val="26"/>
          <w:szCs w:val="26"/>
          <w:lang w:eastAsia="hu-HU"/>
        </w:rPr>
        <w:t xml:space="preserve"> kiáltó játékosnak 3 másodpercen belül meg kell tudni mutatnia a helyes kombinációt, ellenkező esetben a következő körből kimarad. A nyertes az lesz, aki a legtöbb számkártyát gyűjtötte össze, mire az összes számkártya elfogyott.</w:t>
      </w:r>
    </w:p>
    <w:p w:rsidR="00364CD8" w:rsidRPr="00364CD8" w:rsidRDefault="00364CD8" w:rsidP="00364CD8">
      <w:pPr>
        <w:shd w:val="clear" w:color="auto" w:fill="E1DDD7"/>
        <w:spacing w:before="192" w:after="192" w:line="240" w:lineRule="auto"/>
        <w:outlineLvl w:val="1"/>
        <w:rPr>
          <w:rFonts w:ascii="Helvetica" w:eastAsia="Times New Roman" w:hAnsi="Helvetica" w:cs="Helvetica"/>
          <w:b/>
          <w:bCs/>
          <w:color w:val="000000"/>
          <w:sz w:val="29"/>
          <w:szCs w:val="29"/>
          <w:lang w:eastAsia="hu-HU"/>
        </w:rPr>
      </w:pPr>
      <w:r w:rsidRPr="00364CD8">
        <w:rPr>
          <w:rFonts w:ascii="Helvetica" w:eastAsia="Times New Roman" w:hAnsi="Helvetica" w:cs="Helvetica"/>
          <w:b/>
          <w:bCs/>
          <w:color w:val="000000"/>
          <w:sz w:val="29"/>
          <w:szCs w:val="29"/>
          <w:lang w:eastAsia="hu-HU"/>
        </w:rPr>
        <w:t>Nagy építkezés</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Ezt a játékot 7-8 éves (második osztályos) kortól ajánljuk.</w:t>
      </w:r>
    </w:p>
    <w:p w:rsid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noProof/>
          <w:color w:val="000000"/>
          <w:sz w:val="26"/>
          <w:szCs w:val="26"/>
          <w:lang w:eastAsia="hu-HU"/>
        </w:rPr>
        <w:drawing>
          <wp:inline distT="0" distB="0" distL="0" distR="0">
            <wp:extent cx="3810000" cy="2724150"/>
            <wp:effectExtent l="0" t="0" r="0" b="0"/>
            <wp:docPr id="1" name="Kép 1" descr="https://ccteszt.shoprenter.hu/custom/ccteszt/image/cache/w400h286q80np1/product/CC2/MultiMany_bigbu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teszt.shoprenter.hu/custom/ccteszt/image/cache/w400h286q80np1/product/CC2/MultiMany_bigbu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A játék célja ebben a változatban is ugyanaz, két-két különböző számú csíkokból álló, átlátszó házkártya keresztezéséből kell előállítani a megfelelő számú ablakot. A szükséges számú ablakot két vagy három ház építésével is előállíthatod. Az építkezéshez szükséges épületelemeket azonban neked kell megtalálnod a raktárban és daruval kiemelned.</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Az összekevert házkártya pakliból tegyetek 25-öt 5x5-ös négyzetben az asztalra, tegyétek a középen lévő kártyára a darut jelképező fakorongot és osszatok minden játékosnak 3-3 számkártyát az építési területre (maguk elé).</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A játékosok egymás után következnek. </w:t>
      </w:r>
    </w:p>
    <w:p w:rsidR="00364CD8" w:rsidRPr="00364CD8" w:rsidRDefault="00364CD8" w:rsidP="00364CD8">
      <w:pPr>
        <w:numPr>
          <w:ilvl w:val="0"/>
          <w:numId w:val="1"/>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364CD8">
        <w:rPr>
          <w:rFonts w:ascii="Helvetica" w:eastAsia="Times New Roman" w:hAnsi="Helvetica" w:cs="Helvetica"/>
          <w:color w:val="000000"/>
          <w:sz w:val="23"/>
          <w:szCs w:val="23"/>
          <w:lang w:eastAsia="hu-HU"/>
        </w:rPr>
        <w:t>Mozgasd a darut a szomszédos házkártyára (</w:t>
      </w:r>
      <w:proofErr w:type="spellStart"/>
      <w:r w:rsidRPr="00364CD8">
        <w:rPr>
          <w:rFonts w:ascii="Helvetica" w:eastAsia="Times New Roman" w:hAnsi="Helvetica" w:cs="Helvetica"/>
          <w:color w:val="000000"/>
          <w:sz w:val="23"/>
          <w:szCs w:val="23"/>
          <w:lang w:eastAsia="hu-HU"/>
        </w:rPr>
        <w:t>jobbra-balra-fel-le</w:t>
      </w:r>
      <w:proofErr w:type="spellEnd"/>
      <w:r w:rsidRPr="00364CD8">
        <w:rPr>
          <w:rFonts w:ascii="Helvetica" w:eastAsia="Times New Roman" w:hAnsi="Helvetica" w:cs="Helvetica"/>
          <w:color w:val="000000"/>
          <w:sz w:val="23"/>
          <w:szCs w:val="23"/>
          <w:lang w:eastAsia="hu-HU"/>
        </w:rPr>
        <w:t xml:space="preserve"> </w:t>
      </w:r>
      <w:proofErr w:type="spellStart"/>
      <w:r w:rsidRPr="00364CD8">
        <w:rPr>
          <w:rFonts w:ascii="Helvetica" w:eastAsia="Times New Roman" w:hAnsi="Helvetica" w:cs="Helvetica"/>
          <w:color w:val="000000"/>
          <w:sz w:val="23"/>
          <w:szCs w:val="23"/>
          <w:lang w:eastAsia="hu-HU"/>
        </w:rPr>
        <w:t>mozghathatod</w:t>
      </w:r>
      <w:proofErr w:type="spellEnd"/>
      <w:r w:rsidRPr="00364CD8">
        <w:rPr>
          <w:rFonts w:ascii="Helvetica" w:eastAsia="Times New Roman" w:hAnsi="Helvetica" w:cs="Helvetica"/>
          <w:color w:val="000000"/>
          <w:sz w:val="23"/>
          <w:szCs w:val="23"/>
          <w:lang w:eastAsia="hu-HU"/>
        </w:rPr>
        <w:t>, de átlóban nem).</w:t>
      </w:r>
    </w:p>
    <w:p w:rsidR="00364CD8" w:rsidRPr="00364CD8" w:rsidRDefault="00364CD8" w:rsidP="00364CD8">
      <w:pPr>
        <w:numPr>
          <w:ilvl w:val="0"/>
          <w:numId w:val="1"/>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364CD8">
        <w:rPr>
          <w:rFonts w:ascii="Helvetica" w:eastAsia="Times New Roman" w:hAnsi="Helvetica" w:cs="Helvetica"/>
          <w:color w:val="000000"/>
          <w:sz w:val="23"/>
          <w:szCs w:val="23"/>
          <w:lang w:eastAsia="hu-HU"/>
        </w:rPr>
        <w:t>Gyűjtsd a házkártyákat az építési területre és építsd meg belőlük a házat, melyen pontosan annyi ablak van, amennyi az egyik számkártyádon látható. Egyazon körben csak egy házkártyát szállíthatsz az építési területre és csak egy számkártyát oldhatsz meg, de az építési területről több, már odagyűjtött kártyát is felhasználhatsz.</w:t>
      </w:r>
    </w:p>
    <w:p w:rsidR="00364CD8" w:rsidRPr="00364CD8" w:rsidRDefault="00364CD8" w:rsidP="00364CD8">
      <w:pPr>
        <w:numPr>
          <w:ilvl w:val="0"/>
          <w:numId w:val="1"/>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364CD8">
        <w:rPr>
          <w:rFonts w:ascii="Helvetica" w:eastAsia="Times New Roman" w:hAnsi="Helvetica" w:cs="Helvetica"/>
          <w:color w:val="000000"/>
          <w:sz w:val="23"/>
          <w:szCs w:val="23"/>
          <w:lang w:eastAsia="hu-HU"/>
        </w:rPr>
        <w:t>Ha sikerült megépíteni a házat, gyűjtsd be a házkártyákat és a számkártyád magadhoz.</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A játéknak akkor van vége, ha a rendelkezésre álló számkártyák már nem oldhatók meg az asztalon maradt házkártyákból. Ezután minden játékos összeadja a saját megoldott számkártyáin látható pontokat.</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Kíváncsi vagy az itt bemutatott játékok részleteire, a könnyített illetve nehezített játékváltozatokra is?</w:t>
      </w:r>
      <w:hyperlink r:id="rId8" w:tgtFrame="_blank" w:tooltip="MultiMany - szorzótábla alapozó" w:history="1">
        <w:r w:rsidRPr="00364CD8">
          <w:rPr>
            <w:rFonts w:ascii="Helvetica" w:eastAsia="Times New Roman" w:hAnsi="Helvetica" w:cs="Helvetica"/>
            <w:color w:val="F79320"/>
            <w:sz w:val="26"/>
            <w:szCs w:val="26"/>
            <w:lang w:eastAsia="hu-HU"/>
          </w:rPr>
          <w:t> </w:t>
        </w:r>
      </w:hyperlink>
      <w:r w:rsidRPr="00364CD8">
        <w:rPr>
          <w:rFonts w:ascii="Helvetica" w:eastAsia="Times New Roman" w:hAnsi="Helvetica" w:cs="Helvetica"/>
          <w:color w:val="000000"/>
          <w:sz w:val="26"/>
          <w:szCs w:val="26"/>
          <w:lang w:eastAsia="hu-HU"/>
        </w:rPr>
        <w:t xml:space="preserve"> </w:t>
      </w:r>
    </w:p>
    <w:p w:rsidR="00364CD8" w:rsidRDefault="00364CD8" w:rsidP="00364CD8">
      <w:pPr>
        <w:shd w:val="clear" w:color="auto" w:fill="E1DDD7"/>
        <w:spacing w:before="192" w:after="192" w:line="240" w:lineRule="auto"/>
        <w:outlineLvl w:val="1"/>
        <w:rPr>
          <w:rFonts w:ascii="Helvetica" w:eastAsia="Times New Roman" w:hAnsi="Helvetica" w:cs="Helvetica"/>
          <w:b/>
          <w:bCs/>
          <w:color w:val="000000"/>
          <w:sz w:val="29"/>
          <w:szCs w:val="29"/>
          <w:lang w:eastAsia="hu-HU"/>
        </w:rPr>
      </w:pPr>
    </w:p>
    <w:p w:rsidR="00364CD8" w:rsidRPr="00364CD8" w:rsidRDefault="00364CD8" w:rsidP="00364CD8">
      <w:pPr>
        <w:shd w:val="clear" w:color="auto" w:fill="E1DDD7"/>
        <w:spacing w:before="192" w:after="192" w:line="240" w:lineRule="auto"/>
        <w:outlineLvl w:val="1"/>
        <w:rPr>
          <w:rFonts w:ascii="Helvetica" w:eastAsia="Times New Roman" w:hAnsi="Helvetica" w:cs="Helvetica"/>
          <w:b/>
          <w:bCs/>
          <w:color w:val="000000"/>
          <w:sz w:val="29"/>
          <w:szCs w:val="29"/>
          <w:lang w:eastAsia="hu-HU"/>
        </w:rPr>
      </w:pPr>
      <w:bookmarkStart w:id="0" w:name="_GoBack"/>
      <w:bookmarkEnd w:id="0"/>
      <w:r w:rsidRPr="00364CD8">
        <w:rPr>
          <w:rFonts w:ascii="Helvetica" w:eastAsia="Times New Roman" w:hAnsi="Helvetica" w:cs="Helvetica"/>
          <w:b/>
          <w:bCs/>
          <w:color w:val="000000"/>
          <w:sz w:val="29"/>
          <w:szCs w:val="29"/>
          <w:lang w:eastAsia="hu-HU"/>
        </w:rPr>
        <w:lastRenderedPageBreak/>
        <w:t xml:space="preserve">Milyen készségeket fejleszt a </w:t>
      </w:r>
      <w:proofErr w:type="spellStart"/>
      <w:r w:rsidRPr="00364CD8">
        <w:rPr>
          <w:rFonts w:ascii="Helvetica" w:eastAsia="Times New Roman" w:hAnsi="Helvetica" w:cs="Helvetica"/>
          <w:b/>
          <w:bCs/>
          <w:color w:val="000000"/>
          <w:sz w:val="29"/>
          <w:szCs w:val="29"/>
          <w:lang w:eastAsia="hu-HU"/>
        </w:rPr>
        <w:t>MultiMany</w:t>
      </w:r>
      <w:proofErr w:type="spellEnd"/>
      <w:r w:rsidRPr="00364CD8">
        <w:rPr>
          <w:rFonts w:ascii="Helvetica" w:eastAsia="Times New Roman" w:hAnsi="Helvetica" w:cs="Helvetica"/>
          <w:b/>
          <w:bCs/>
          <w:color w:val="000000"/>
          <w:sz w:val="29"/>
          <w:szCs w:val="29"/>
          <w:lang w:eastAsia="hu-HU"/>
        </w:rPr>
        <w:t xml:space="preserve"> társasjáték?</w:t>
      </w:r>
    </w:p>
    <w:p w:rsidR="00364CD8" w:rsidRPr="00364CD8" w:rsidRDefault="00364CD8" w:rsidP="00364CD8">
      <w:pPr>
        <w:shd w:val="clear" w:color="auto" w:fill="E1DDD7"/>
        <w:spacing w:before="72" w:after="72" w:line="240" w:lineRule="auto"/>
        <w:rPr>
          <w:rFonts w:ascii="Helvetica" w:eastAsia="Times New Roman" w:hAnsi="Helvetica" w:cs="Helvetica"/>
          <w:color w:val="000000"/>
          <w:sz w:val="26"/>
          <w:szCs w:val="26"/>
          <w:lang w:eastAsia="hu-HU"/>
        </w:rPr>
      </w:pPr>
      <w:r w:rsidRPr="00364CD8">
        <w:rPr>
          <w:rFonts w:ascii="Helvetica" w:eastAsia="Times New Roman" w:hAnsi="Helvetica" w:cs="Helvetica"/>
          <w:color w:val="000000"/>
          <w:sz w:val="26"/>
          <w:szCs w:val="26"/>
          <w:lang w:eastAsia="hu-HU"/>
        </w:rPr>
        <w:t xml:space="preserve">A </w:t>
      </w:r>
      <w:proofErr w:type="spellStart"/>
      <w:r w:rsidRPr="00364CD8">
        <w:rPr>
          <w:rFonts w:ascii="Helvetica" w:eastAsia="Times New Roman" w:hAnsi="Helvetica" w:cs="Helvetica"/>
          <w:color w:val="000000"/>
          <w:sz w:val="26"/>
          <w:szCs w:val="26"/>
          <w:lang w:eastAsia="hu-HU"/>
        </w:rPr>
        <w:t>Multimany</w:t>
      </w:r>
      <w:proofErr w:type="spellEnd"/>
      <w:r w:rsidRPr="00364CD8">
        <w:rPr>
          <w:rFonts w:ascii="Helvetica" w:eastAsia="Times New Roman" w:hAnsi="Helvetica" w:cs="Helvetica"/>
          <w:color w:val="000000"/>
          <w:sz w:val="26"/>
          <w:szCs w:val="26"/>
          <w:lang w:eastAsia="hu-HU"/>
        </w:rPr>
        <w:t xml:space="preserve"> kártyajáték azon túl, hogy remek szórakozás minden korosztály számára, kiváló segítséget nyújt az általános iskolai, alapszintű matematikai ismeretek elsajátításához.</w:t>
      </w:r>
    </w:p>
    <w:p w:rsidR="00364CD8" w:rsidRPr="00364CD8" w:rsidRDefault="00364CD8" w:rsidP="00364CD8">
      <w:pPr>
        <w:numPr>
          <w:ilvl w:val="0"/>
          <w:numId w:val="2"/>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364CD8">
        <w:rPr>
          <w:rFonts w:ascii="Helvetica" w:eastAsia="Times New Roman" w:hAnsi="Helvetica" w:cs="Helvetica"/>
          <w:color w:val="000000"/>
          <w:sz w:val="23"/>
          <w:szCs w:val="23"/>
          <w:lang w:eastAsia="hu-HU"/>
        </w:rPr>
        <w:t>szorzótábla alapjainak megértése</w:t>
      </w:r>
    </w:p>
    <w:p w:rsidR="00364CD8" w:rsidRPr="00364CD8" w:rsidRDefault="00364CD8" w:rsidP="00364CD8">
      <w:pPr>
        <w:numPr>
          <w:ilvl w:val="0"/>
          <w:numId w:val="2"/>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364CD8">
        <w:rPr>
          <w:rFonts w:ascii="Helvetica" w:eastAsia="Times New Roman" w:hAnsi="Helvetica" w:cs="Helvetica"/>
          <w:color w:val="000000"/>
          <w:sz w:val="23"/>
          <w:szCs w:val="23"/>
          <w:lang w:eastAsia="hu-HU"/>
        </w:rPr>
        <w:t>1-től 5-ig terjedő számokkal történő szorzás rutinszerű elsajátítása</w:t>
      </w:r>
    </w:p>
    <w:p w:rsidR="00364CD8" w:rsidRDefault="00364CD8" w:rsidP="00F359A3">
      <w:pPr>
        <w:numPr>
          <w:ilvl w:val="0"/>
          <w:numId w:val="2"/>
        </w:numPr>
        <w:shd w:val="clear" w:color="auto" w:fill="E1DDD7"/>
        <w:spacing w:before="100" w:beforeAutospacing="1" w:after="100" w:afterAutospacing="1" w:line="240" w:lineRule="auto"/>
      </w:pPr>
      <w:r w:rsidRPr="00364CD8">
        <w:rPr>
          <w:rFonts w:ascii="Helvetica" w:eastAsia="Times New Roman" w:hAnsi="Helvetica" w:cs="Helvetica"/>
          <w:color w:val="000000"/>
          <w:sz w:val="23"/>
          <w:szCs w:val="23"/>
          <w:lang w:eastAsia="hu-HU"/>
        </w:rPr>
        <w:t>gyors gondolkodási, kombinációs készséget és a koncentráló képességet.</w:t>
      </w:r>
    </w:p>
    <w:sectPr w:rsidR="00364CD8" w:rsidSect="00364CD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2D7"/>
    <w:multiLevelType w:val="multilevel"/>
    <w:tmpl w:val="98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02C53"/>
    <w:multiLevelType w:val="multilevel"/>
    <w:tmpl w:val="374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D8"/>
    <w:rsid w:val="00364CD8"/>
    <w:rsid w:val="00F77FBF"/>
    <w:rsid w:val="00F83B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379DD-F983-4400-A8E8-6A411CF5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364CD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64CD8"/>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64C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64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iocity.hu/data/documents/documents/a/b/4/ab4937bee647c5c47f5931d959aac4fd.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3215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 Polónyi</dc:creator>
  <cp:keywords/>
  <dc:description/>
  <cp:lastModifiedBy>Réka Polónyi</cp:lastModifiedBy>
  <cp:revision>1</cp:revision>
  <dcterms:created xsi:type="dcterms:W3CDTF">2018-07-04T07:48:00Z</dcterms:created>
  <dcterms:modified xsi:type="dcterms:W3CDTF">2018-07-04T07:50:00Z</dcterms:modified>
</cp:coreProperties>
</file>