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53" w:rsidRPr="00EB2153" w:rsidRDefault="00EB2153" w:rsidP="00EB215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sz w:val="40"/>
          <w:szCs w:val="40"/>
          <w:lang w:eastAsia="hu-HU"/>
        </w:rPr>
      </w:pPr>
      <w:r w:rsidRPr="00EB2153">
        <w:rPr>
          <w:rFonts w:ascii="Arial" w:hAnsi="Arial" w:cs="Arial"/>
          <w:b/>
          <w:bCs/>
          <w:sz w:val="40"/>
          <w:szCs w:val="40"/>
          <w:shd w:val="clear" w:color="auto" w:fill="FFFFFF"/>
        </w:rPr>
        <w:t>Nottingham bírája: Vidám fiúk kiegészítő</w:t>
      </w:r>
    </w:p>
    <w:p w:rsidR="00EB2153" w:rsidRPr="00EB2153" w:rsidRDefault="00EB2153" w:rsidP="00EB215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A4A4A"/>
          <w:sz w:val="30"/>
          <w:szCs w:val="30"/>
          <w:lang w:eastAsia="hu-HU"/>
        </w:rPr>
      </w:pPr>
      <w:r w:rsidRPr="00EB2153">
        <w:rPr>
          <w:rFonts w:ascii="Arial" w:eastAsia="Times New Roman" w:hAnsi="Arial" w:cs="Arial"/>
          <w:color w:val="4A4A4A"/>
          <w:sz w:val="30"/>
          <w:szCs w:val="30"/>
          <w:lang w:eastAsia="hu-HU"/>
        </w:rPr>
        <w:t>A modulok tartalma</w:t>
      </w:r>
    </w:p>
    <w:p w:rsidR="00EB2153" w:rsidRPr="00EB2153" w:rsidRDefault="00EB2153" w:rsidP="00EB21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 </w:t>
      </w:r>
    </w:p>
    <w:p w:rsidR="00EB2153" w:rsidRPr="00EB2153" w:rsidRDefault="00EB2153" w:rsidP="00EB2153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EB2153">
        <w:rPr>
          <w:rFonts w:ascii="Arial" w:eastAsia="Times New Roman" w:hAnsi="Arial" w:cs="Arial"/>
          <w:b/>
          <w:bCs/>
          <w:color w:val="4A4A4A"/>
          <w:sz w:val="24"/>
          <w:szCs w:val="24"/>
          <w:lang w:eastAsia="hu-HU"/>
        </w:rPr>
        <w:t>6. játékos modul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br/>
      </w:r>
      <w:r w:rsidRPr="00EB2153">
        <w:rPr>
          <w:rFonts w:ascii="Cambria Math" w:eastAsia="Times New Roman" w:hAnsi="Cambria Math" w:cs="Cambria Math"/>
          <w:color w:val="4A4A4A"/>
          <w:sz w:val="24"/>
          <w:szCs w:val="24"/>
          <w:lang w:eastAsia="hu-HU"/>
        </w:rPr>
        <w:t>◆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t xml:space="preserve"> 1 Tarisznya (a 6. játékos számára)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br/>
      </w:r>
      <w:r w:rsidRPr="00EB2153">
        <w:rPr>
          <w:rFonts w:ascii="Cambria Math" w:eastAsia="Times New Roman" w:hAnsi="Cambria Math" w:cs="Cambria Math"/>
          <w:color w:val="4A4A4A"/>
          <w:sz w:val="24"/>
          <w:szCs w:val="24"/>
          <w:lang w:eastAsia="hu-HU"/>
        </w:rPr>
        <w:t>◆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t xml:space="preserve"> 1 Kereskedő stand (a 6. játékos számára)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br/>
      </w:r>
      <w:r w:rsidRPr="00EB2153">
        <w:rPr>
          <w:rFonts w:ascii="Cambria Math" w:eastAsia="Times New Roman" w:hAnsi="Cambria Math" w:cs="Cambria Math"/>
          <w:color w:val="4A4A4A"/>
          <w:sz w:val="24"/>
          <w:szCs w:val="24"/>
          <w:lang w:eastAsia="hu-HU"/>
        </w:rPr>
        <w:t>◆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t xml:space="preserve"> 6 Törvényszolga kártya (a 6 játékos ábrájával)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br/>
      </w:r>
      <w:r w:rsidRPr="00EB2153">
        <w:rPr>
          <w:rFonts w:ascii="Cambria Math" w:eastAsia="Times New Roman" w:hAnsi="Cambria Math" w:cs="Cambria Math"/>
          <w:color w:val="4A4A4A"/>
          <w:sz w:val="24"/>
          <w:szCs w:val="24"/>
          <w:lang w:eastAsia="hu-HU"/>
        </w:rPr>
        <w:t>◆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t xml:space="preserve"> 2 Törvényszolga jelölő (lecserélik a bírójelölőt)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br/>
      </w:r>
      <w:r w:rsidRPr="00EB2153">
        <w:rPr>
          <w:rFonts w:ascii="Cambria Math" w:eastAsia="Times New Roman" w:hAnsi="Cambria Math" w:cs="Cambria Math"/>
          <w:color w:val="4A4A4A"/>
          <w:sz w:val="24"/>
          <w:szCs w:val="24"/>
          <w:lang w:eastAsia="hu-HU"/>
        </w:rPr>
        <w:t>◆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t xml:space="preserve"> Zsákmánylapka</w:t>
      </w:r>
    </w:p>
    <w:p w:rsidR="00EB2153" w:rsidRPr="00EB2153" w:rsidRDefault="00EB2153" w:rsidP="00EB2153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EB2153">
        <w:rPr>
          <w:rFonts w:ascii="Arial" w:eastAsia="Times New Roman" w:hAnsi="Arial" w:cs="Arial"/>
          <w:b/>
          <w:bCs/>
          <w:color w:val="4A4A4A"/>
          <w:sz w:val="24"/>
          <w:szCs w:val="24"/>
          <w:lang w:eastAsia="hu-HU"/>
        </w:rPr>
        <w:t>Feketepiac modul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br/>
      </w:r>
      <w:r w:rsidRPr="00EB2153">
        <w:rPr>
          <w:rFonts w:ascii="Cambria Math" w:eastAsia="Times New Roman" w:hAnsi="Cambria Math" w:cs="Cambria Math"/>
          <w:color w:val="4A4A4A"/>
          <w:sz w:val="24"/>
          <w:szCs w:val="24"/>
          <w:lang w:eastAsia="hu-HU"/>
        </w:rPr>
        <w:t>◆</w:t>
      </w:r>
      <w:r w:rsidRPr="00EB2153">
        <w:rPr>
          <w:rFonts w:ascii="Arial" w:eastAsia="Times New Roman" w:hAnsi="Arial" w:cs="Arial"/>
          <w:color w:val="4A4A4A"/>
          <w:sz w:val="24"/>
          <w:szCs w:val="24"/>
          <w:lang w:eastAsia="hu-HU"/>
        </w:rPr>
        <w:t xml:space="preserve"> 6 Feketepiac kártya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  <w:r>
        <w:rPr>
          <w:rStyle w:val="Kiemels2"/>
          <w:rFonts w:ascii="Arial" w:hAnsi="Arial" w:cs="Arial"/>
          <w:color w:val="4A4A4A"/>
        </w:rPr>
        <w:t>Törvények modul</w:t>
      </w:r>
      <w:r>
        <w:rPr>
          <w:rFonts w:ascii="Arial" w:hAnsi="Arial" w:cs="Arial"/>
          <w:color w:val="4A4A4A"/>
        </w:rPr>
        <w:br/>
      </w:r>
      <w:r>
        <w:rPr>
          <w:rFonts w:ascii="Cambria Math" w:hAnsi="Cambria Math" w:cs="Cambria Math"/>
          <w:color w:val="4A4A4A"/>
        </w:rPr>
        <w:t>◆</w:t>
      </w:r>
      <w:r>
        <w:rPr>
          <w:rFonts w:ascii="Arial" w:hAnsi="Arial" w:cs="Arial"/>
          <w:color w:val="4A4A4A"/>
        </w:rPr>
        <w:t xml:space="preserve"> 24 Törvény kártya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  <w:r>
        <w:rPr>
          <w:rStyle w:val="Kiemels2"/>
          <w:rFonts w:ascii="Arial" w:hAnsi="Arial" w:cs="Arial"/>
          <w:color w:val="4A4A4A"/>
        </w:rPr>
        <w:t>Különleges rendelések modul</w:t>
      </w:r>
      <w:r>
        <w:rPr>
          <w:rFonts w:ascii="Arial" w:hAnsi="Arial" w:cs="Arial"/>
          <w:color w:val="4A4A4A"/>
        </w:rPr>
        <w:br/>
      </w:r>
      <w:r>
        <w:rPr>
          <w:rFonts w:ascii="Cambria Math" w:hAnsi="Cambria Math" w:cs="Cambria Math"/>
          <w:color w:val="4A4A4A"/>
        </w:rPr>
        <w:t>◆</w:t>
      </w:r>
      <w:r>
        <w:rPr>
          <w:rFonts w:ascii="Arial" w:hAnsi="Arial" w:cs="Arial"/>
          <w:color w:val="4A4A4A"/>
        </w:rPr>
        <w:t xml:space="preserve"> 15 Különleges rendelés kártya (egy Legális áruval és egy Csempészáruval minden lapon)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  <w:r>
        <w:rPr>
          <w:rStyle w:val="Kiemels2"/>
          <w:rFonts w:ascii="Arial" w:hAnsi="Arial" w:cs="Arial"/>
          <w:color w:val="4A4A4A"/>
        </w:rPr>
        <w:t>Vidám fiúk modul</w:t>
      </w:r>
      <w:r>
        <w:rPr>
          <w:rFonts w:ascii="Arial" w:hAnsi="Arial" w:cs="Arial"/>
          <w:color w:val="4A4A4A"/>
        </w:rPr>
        <w:br/>
      </w:r>
      <w:r>
        <w:rPr>
          <w:rFonts w:ascii="Cambria Math" w:hAnsi="Cambria Math" w:cs="Cambria Math"/>
          <w:color w:val="4A4A4A"/>
        </w:rPr>
        <w:t>◆</w:t>
      </w:r>
      <w:r>
        <w:rPr>
          <w:rFonts w:ascii="Arial" w:hAnsi="Arial" w:cs="Arial"/>
          <w:color w:val="4A4A4A"/>
        </w:rPr>
        <w:t xml:space="preserve"> 18 Vidám fiúk kártya (mindegyik lapon látható annak értéke, büntetése, és különleges hatása)</w:t>
      </w:r>
      <w:r>
        <w:rPr>
          <w:rFonts w:ascii="Arial" w:hAnsi="Arial" w:cs="Arial"/>
          <w:color w:val="4A4A4A"/>
        </w:rPr>
        <w:br/>
      </w:r>
      <w:r>
        <w:rPr>
          <w:rFonts w:ascii="Cambria Math" w:hAnsi="Cambria Math" w:cs="Cambria Math"/>
          <w:color w:val="4A4A4A"/>
        </w:rPr>
        <w:t>◆</w:t>
      </w:r>
      <w:r>
        <w:rPr>
          <w:rFonts w:ascii="Arial" w:hAnsi="Arial" w:cs="Arial"/>
          <w:color w:val="4A4A4A"/>
        </w:rPr>
        <w:t xml:space="preserve"> 1 </w:t>
      </w:r>
      <w:proofErr w:type="spellStart"/>
      <w:r>
        <w:rPr>
          <w:rFonts w:ascii="Arial" w:hAnsi="Arial" w:cs="Arial"/>
          <w:color w:val="4A4A4A"/>
        </w:rPr>
        <w:t>Sherwood</w:t>
      </w:r>
      <w:proofErr w:type="spellEnd"/>
      <w:r>
        <w:rPr>
          <w:rFonts w:ascii="Arial" w:hAnsi="Arial" w:cs="Arial"/>
          <w:color w:val="4A4A4A"/>
        </w:rPr>
        <w:t xml:space="preserve"> lapka (ide kerül a Vidám fiúk pakli)</w:t>
      </w:r>
    </w:p>
    <w:p w:rsidR="00EB2153" w:rsidRPr="00EB2153" w:rsidRDefault="00EB2153" w:rsidP="00EB2153">
      <w:pPr>
        <w:pStyle w:val="Cmsor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4A4A4A"/>
          <w:sz w:val="30"/>
          <w:szCs w:val="30"/>
        </w:rPr>
      </w:pPr>
      <w:r w:rsidRPr="00EB2153">
        <w:rPr>
          <w:rFonts w:ascii="Arial" w:hAnsi="Arial" w:cs="Arial"/>
          <w:b w:val="0"/>
          <w:bCs w:val="0"/>
          <w:color w:val="4A4A4A"/>
          <w:sz w:val="30"/>
          <w:szCs w:val="30"/>
        </w:rPr>
        <w:t>Mit adnak a játékhoz?</w:t>
      </w:r>
    </w:p>
    <w:p w:rsidR="00EB2153" w:rsidRPr="00EB2153" w:rsidRDefault="00EB2153" w:rsidP="00EB2153">
      <w:pPr>
        <w:pStyle w:val="Cmsor3"/>
        <w:shd w:val="clear" w:color="auto" w:fill="FFFFFF"/>
        <w:spacing w:before="300" w:after="150"/>
        <w:rPr>
          <w:rFonts w:ascii="Arial" w:hAnsi="Arial" w:cs="Arial"/>
          <w:b/>
          <w:bCs/>
          <w:color w:val="4A4A4A"/>
        </w:rPr>
      </w:pPr>
      <w:r w:rsidRPr="00EB2153">
        <w:rPr>
          <w:rFonts w:ascii="Arial" w:hAnsi="Arial" w:cs="Arial"/>
          <w:b/>
          <w:bCs/>
          <w:color w:val="4A4A4A"/>
        </w:rPr>
        <w:t>6. játékos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Plusz egy játékostábla, plusz egy tarisznya, és még egy érdekesség: mivel ennyi kupecet egy egyenességéről, igazságszeretetéről és hűségéről közismert és szeretett köztisztviselő már nem is képes átvizsgálni, így szüksége van két erőskezű segítőre is!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 Bíró jelölőt lecseréli a két Törvényszolga jelölője, és a rend éber őreit a játékosok felváltva személyesítik majd meg. A kereskedő játékosok az alapjátékhoz hasonlóan pakolnak be tarisznyájukba, majd kezdődhet az átvizsgálás! A Törvényszolgák alapvetően összedolgoznak, és a befolyt pénzeket a kör végén elosztják.</w:t>
      </w:r>
      <w:r>
        <w:rPr>
          <w:rFonts w:ascii="Arial" w:hAnsi="Arial" w:cs="Arial"/>
          <w:color w:val="4A4A4A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A4A4A"/>
        </w:rPr>
        <w:t xml:space="preserve">De </w:t>
      </w:r>
      <w:proofErr w:type="gramStart"/>
      <w:r>
        <w:rPr>
          <w:rFonts w:ascii="Arial" w:hAnsi="Arial" w:cs="Arial"/>
          <w:color w:val="4A4A4A"/>
        </w:rPr>
        <w:t>természetesen</w:t>
      </w:r>
      <w:proofErr w:type="gramEnd"/>
      <w:r>
        <w:rPr>
          <w:rFonts w:ascii="Arial" w:hAnsi="Arial" w:cs="Arial"/>
          <w:color w:val="4A4A4A"/>
        </w:rPr>
        <w:t xml:space="preserve"> amikor csak lehet, saját pecsenyéjüket fogják sütögetni!</w:t>
      </w:r>
    </w:p>
    <w:p w:rsidR="00EB2153" w:rsidRDefault="00EB2153" w:rsidP="00EB2153">
      <w:pPr>
        <w:pStyle w:val="Cmsor3"/>
        <w:shd w:val="clear" w:color="auto" w:fill="FFFFFF"/>
        <w:spacing w:before="300" w:after="150"/>
        <w:rPr>
          <w:rFonts w:ascii="Arial" w:hAnsi="Arial" w:cs="Arial"/>
          <w:color w:val="4A4A4A"/>
          <w:sz w:val="36"/>
          <w:szCs w:val="36"/>
        </w:rPr>
      </w:pPr>
      <w:r>
        <w:rPr>
          <w:rFonts w:ascii="Arial" w:hAnsi="Arial" w:cs="Arial"/>
          <w:b/>
          <w:bCs/>
          <w:color w:val="4A4A4A"/>
          <w:sz w:val="36"/>
          <w:szCs w:val="36"/>
        </w:rPr>
        <w:t>Feketepiac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Szerezz Feketepiac kártyákat, és tegyél szert még több haszonra! Három egyforma Csempészárut lecserélhetsz a legértékesebb lapra a Feketepiacon. Ne búsulj az elveszett lapok miatt, így még nagyobb lesz a nyereséged!</w:t>
      </w:r>
    </w:p>
    <w:p w:rsidR="00EB2153" w:rsidRDefault="00EB2153" w:rsidP="00EB2153">
      <w:pPr>
        <w:pStyle w:val="Cmsor3"/>
        <w:shd w:val="clear" w:color="auto" w:fill="FFFFFF"/>
        <w:spacing w:before="300" w:after="150"/>
        <w:rPr>
          <w:rFonts w:ascii="Arial" w:hAnsi="Arial" w:cs="Arial"/>
          <w:color w:val="4A4A4A"/>
          <w:sz w:val="36"/>
          <w:szCs w:val="36"/>
        </w:rPr>
      </w:pPr>
      <w:r>
        <w:rPr>
          <w:rFonts w:ascii="Arial" w:hAnsi="Arial" w:cs="Arial"/>
          <w:b/>
          <w:bCs/>
          <w:color w:val="4A4A4A"/>
          <w:sz w:val="36"/>
          <w:szCs w:val="36"/>
        </w:rPr>
        <w:t>Törvények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Az a kereskedő, aki képes alkalmazkodni a folyton változó törvényekhez, busás haszonra tehet szert. Egy-két izgalmas szigorítástól, akár még az alma vagy a kenyér is csempészárunak számít majd! Az aktuális Bíró dönt az érvényben lévő Törvényekről, de persze erszényét nem kímélve a többi játékos is segítheti a törvényalkotást!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 </w:t>
      </w:r>
    </w:p>
    <w:p w:rsidR="00EB2153" w:rsidRDefault="00EB2153" w:rsidP="00EB2153">
      <w:pPr>
        <w:pStyle w:val="Cmsor3"/>
        <w:shd w:val="clear" w:color="auto" w:fill="FFFFFF"/>
        <w:spacing w:before="300" w:after="150"/>
        <w:rPr>
          <w:rFonts w:ascii="Arial" w:hAnsi="Arial" w:cs="Arial"/>
          <w:color w:val="4A4A4A"/>
          <w:sz w:val="36"/>
          <w:szCs w:val="36"/>
        </w:rPr>
      </w:pPr>
      <w:r>
        <w:rPr>
          <w:rFonts w:ascii="Arial" w:hAnsi="Arial" w:cs="Arial"/>
          <w:b/>
          <w:bCs/>
          <w:color w:val="4A4A4A"/>
          <w:sz w:val="36"/>
          <w:szCs w:val="36"/>
        </w:rPr>
        <w:t>Különleges rendelések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Egy kis külön munkával sok pénzre szert lehet tenni, hát mi baj lehet, ha az átlagos áruk mellett egy-két magán jellegű megrendelést is teljesítesz? De nem árt, ha óvatos vagy, a kockázat is nagyobb! A Különleges rendeléseket az Átvizsgálás fázis során lehet teljesíteni, és ehhez csak a tarisznyádban aktuálisan lévő árukat használhatod!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</w:t>
      </w:r>
    </w:p>
    <w:p w:rsidR="00EB2153" w:rsidRDefault="00EB2153" w:rsidP="00EB2153">
      <w:pPr>
        <w:pStyle w:val="Cmsor3"/>
        <w:shd w:val="clear" w:color="auto" w:fill="FFFFFF"/>
        <w:spacing w:before="300" w:after="150"/>
        <w:rPr>
          <w:rFonts w:ascii="Arial" w:hAnsi="Arial" w:cs="Arial"/>
          <w:color w:val="4A4A4A"/>
          <w:sz w:val="36"/>
          <w:szCs w:val="36"/>
        </w:rPr>
      </w:pPr>
      <w:r>
        <w:rPr>
          <w:rFonts w:ascii="Arial" w:hAnsi="Arial" w:cs="Arial"/>
          <w:b/>
          <w:bCs/>
          <w:color w:val="4A4A4A"/>
          <w:sz w:val="36"/>
          <w:szCs w:val="36"/>
        </w:rPr>
        <w:t>Vidám fiúk</w:t>
      </w:r>
    </w:p>
    <w:p w:rsidR="00EB2153" w:rsidRDefault="00EB2153" w:rsidP="00EB2153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Szinte természetes, hogy az egyre növekvő adóterhek és a bíró viselkedése a vidám fiúk figyelmét is a városra terelte. Ha segítesz nekik bejutni Nottinghambe, cserébe ők is segítenek majd neked!</w:t>
      </w:r>
    </w:p>
    <w:p w:rsidR="00EB2153" w:rsidRDefault="00EB2153"/>
    <w:sectPr w:rsidR="00EB2153" w:rsidSect="00EB215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53"/>
    <w:rsid w:val="00EB2153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C6D7-4FF3-4449-8FF6-24CBB2B8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B2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2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B21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B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2153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B21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2019-07-24T09:12:00Z</dcterms:created>
  <dcterms:modified xsi:type="dcterms:W3CDTF">2019-07-24T09:20:00Z</dcterms:modified>
</cp:coreProperties>
</file>